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42435" w14:textId="77777777" w:rsidR="00B24F2F" w:rsidRDefault="00B24F2F" w:rsidP="00443DA4">
      <w:pPr>
        <w:ind w:left="1134" w:right="1133"/>
        <w:jc w:val="center"/>
        <w:rPr>
          <w:rFonts w:ascii="Tahoma" w:hAnsi="Tahoma" w:cs="Tahoma"/>
          <w:b/>
          <w:sz w:val="20"/>
          <w:szCs w:val="20"/>
        </w:rPr>
      </w:pPr>
    </w:p>
    <w:p w14:paraId="2F0867E9" w14:textId="77777777" w:rsidR="00B24F2F" w:rsidRDefault="00B24F2F" w:rsidP="00443DA4">
      <w:pPr>
        <w:ind w:left="1134" w:right="1133"/>
        <w:jc w:val="center"/>
        <w:rPr>
          <w:rFonts w:ascii="Tahoma" w:hAnsi="Tahoma" w:cs="Tahoma"/>
          <w:b/>
          <w:sz w:val="20"/>
          <w:szCs w:val="20"/>
        </w:rPr>
      </w:pPr>
    </w:p>
    <w:p w14:paraId="2821E218" w14:textId="7D865C96" w:rsidR="000472AD" w:rsidRPr="00F17A71" w:rsidRDefault="000472AD" w:rsidP="00443DA4">
      <w:pPr>
        <w:ind w:left="1134" w:right="1133"/>
        <w:jc w:val="center"/>
        <w:rPr>
          <w:rFonts w:ascii="Tahoma" w:hAnsi="Tahoma" w:cs="Tahoma"/>
          <w:b/>
          <w:sz w:val="20"/>
          <w:szCs w:val="20"/>
        </w:rPr>
      </w:pPr>
      <w:r w:rsidRPr="00F17A71">
        <w:rPr>
          <w:rFonts w:ascii="Tahoma" w:hAnsi="Tahoma" w:cs="Tahoma"/>
          <w:b/>
          <w:sz w:val="20"/>
          <w:szCs w:val="20"/>
        </w:rPr>
        <w:t xml:space="preserve">COMUNICATO STAMPA DEL </w:t>
      </w:r>
      <w:r w:rsidR="005D7B2E">
        <w:rPr>
          <w:rFonts w:ascii="Tahoma" w:hAnsi="Tahoma" w:cs="Tahoma"/>
          <w:b/>
          <w:sz w:val="20"/>
          <w:szCs w:val="20"/>
        </w:rPr>
        <w:t>21</w:t>
      </w:r>
      <w:r w:rsidR="002D5B99">
        <w:rPr>
          <w:rFonts w:ascii="Tahoma" w:hAnsi="Tahoma" w:cs="Tahoma"/>
          <w:b/>
          <w:sz w:val="20"/>
          <w:szCs w:val="20"/>
        </w:rPr>
        <w:t xml:space="preserve"> </w:t>
      </w:r>
      <w:r w:rsidR="005D7B2E">
        <w:rPr>
          <w:rFonts w:ascii="Tahoma" w:hAnsi="Tahoma" w:cs="Tahoma"/>
          <w:b/>
          <w:sz w:val="20"/>
          <w:szCs w:val="20"/>
        </w:rPr>
        <w:t>FEBBRAIO</w:t>
      </w:r>
      <w:r w:rsidR="00D42A20" w:rsidRPr="00F17A71">
        <w:rPr>
          <w:rFonts w:ascii="Tahoma" w:hAnsi="Tahoma" w:cs="Tahoma"/>
          <w:b/>
          <w:sz w:val="20"/>
          <w:szCs w:val="20"/>
        </w:rPr>
        <w:t xml:space="preserve"> </w:t>
      </w:r>
      <w:r w:rsidRPr="00F17A71">
        <w:rPr>
          <w:rFonts w:ascii="Tahoma" w:hAnsi="Tahoma" w:cs="Tahoma"/>
          <w:b/>
          <w:sz w:val="20"/>
          <w:szCs w:val="20"/>
        </w:rPr>
        <w:t>20</w:t>
      </w:r>
      <w:r w:rsidR="00D42A20" w:rsidRPr="00F17A71">
        <w:rPr>
          <w:rFonts w:ascii="Tahoma" w:hAnsi="Tahoma" w:cs="Tahoma"/>
          <w:b/>
          <w:sz w:val="20"/>
          <w:szCs w:val="20"/>
        </w:rPr>
        <w:t>2</w:t>
      </w:r>
      <w:r w:rsidR="005D7B2E">
        <w:rPr>
          <w:rFonts w:ascii="Tahoma" w:hAnsi="Tahoma" w:cs="Tahoma"/>
          <w:b/>
          <w:sz w:val="20"/>
          <w:szCs w:val="20"/>
        </w:rPr>
        <w:t>5</w:t>
      </w:r>
    </w:p>
    <w:p w14:paraId="06A8BCD1" w14:textId="77777777" w:rsidR="00B24F2F" w:rsidRPr="00245BE9" w:rsidRDefault="00B24F2F" w:rsidP="00443DA4">
      <w:pPr>
        <w:ind w:left="1134" w:right="1133"/>
        <w:jc w:val="center"/>
        <w:rPr>
          <w:rFonts w:ascii="Tahoma" w:hAnsi="Tahoma" w:cs="Tahoma"/>
          <w:b/>
          <w:sz w:val="12"/>
          <w:szCs w:val="12"/>
        </w:rPr>
      </w:pPr>
    </w:p>
    <w:p w14:paraId="27BCE995" w14:textId="77777777" w:rsidR="00B24F2F" w:rsidRPr="00487CCF" w:rsidRDefault="00B24F2F" w:rsidP="00B24F2F">
      <w:pPr>
        <w:ind w:left="1418" w:right="1700"/>
        <w:jc w:val="center"/>
        <w:rPr>
          <w:rFonts w:ascii="Tahoma" w:hAnsi="Tahoma" w:cs="Tahoma"/>
          <w:b/>
          <w:sz w:val="20"/>
          <w:szCs w:val="20"/>
        </w:rPr>
      </w:pPr>
    </w:p>
    <w:p w14:paraId="1D242859" w14:textId="158F28BC" w:rsidR="005D7B2E" w:rsidRDefault="005C166D" w:rsidP="004F489B">
      <w:pPr>
        <w:ind w:left="1418" w:right="170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Il vescovo Carlo Villano </w:t>
      </w:r>
      <w:r w:rsidR="005D7B2E">
        <w:rPr>
          <w:rFonts w:ascii="Tahoma" w:hAnsi="Tahoma" w:cs="Tahoma"/>
          <w:b/>
          <w:sz w:val="28"/>
          <w:szCs w:val="28"/>
        </w:rPr>
        <w:t>alle Chiese di Pozzuoli e di Ischia</w:t>
      </w:r>
    </w:p>
    <w:p w14:paraId="1BBC7887" w14:textId="30F863FF" w:rsidR="005D7B2E" w:rsidRDefault="005D7B2E" w:rsidP="005D7B2E">
      <w:pPr>
        <w:ind w:left="1418" w:right="1558" w:hanging="142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Preghiamo per far sentire la nostra vicinanza a papa Francesco</w:t>
      </w:r>
    </w:p>
    <w:p w14:paraId="643538A4" w14:textId="77777777" w:rsidR="00824872" w:rsidRDefault="00824872" w:rsidP="005D7B2E">
      <w:pPr>
        <w:ind w:left="1418" w:right="1558" w:hanging="142"/>
        <w:jc w:val="center"/>
        <w:rPr>
          <w:rFonts w:ascii="Tahoma" w:hAnsi="Tahoma" w:cs="Tahoma"/>
          <w:b/>
          <w:sz w:val="28"/>
          <w:szCs w:val="28"/>
        </w:rPr>
      </w:pPr>
    </w:p>
    <w:p w14:paraId="41FDDC23" w14:textId="77777777" w:rsidR="004F489B" w:rsidRPr="00E75A75" w:rsidRDefault="004F489B" w:rsidP="00B24F2F">
      <w:pPr>
        <w:ind w:left="1418" w:right="1700"/>
        <w:jc w:val="center"/>
        <w:rPr>
          <w:rFonts w:ascii="Tahoma" w:hAnsi="Tahoma" w:cs="Tahoma"/>
          <w:b/>
          <w:sz w:val="22"/>
          <w:szCs w:val="22"/>
        </w:rPr>
      </w:pPr>
    </w:p>
    <w:p w14:paraId="1D525FE2" w14:textId="082B5137" w:rsidR="005D7B2E" w:rsidRPr="001A0228" w:rsidRDefault="005C166D" w:rsidP="00824872">
      <w:pPr>
        <w:spacing w:line="360" w:lineRule="auto"/>
        <w:ind w:left="1418" w:right="170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 vescovo Carlo Villano</w:t>
      </w:r>
      <w:r w:rsidR="005D7B2E">
        <w:rPr>
          <w:rFonts w:ascii="Tahoma" w:hAnsi="Tahoma" w:cs="Tahoma"/>
          <w:sz w:val="22"/>
          <w:szCs w:val="22"/>
        </w:rPr>
        <w:t xml:space="preserve"> invita tutti i fedeli delle Chiese di Pozzuoli e di Ischia a pregare per </w:t>
      </w:r>
      <w:r w:rsidR="00547236">
        <w:rPr>
          <w:rFonts w:ascii="Tahoma" w:hAnsi="Tahoma" w:cs="Tahoma"/>
          <w:sz w:val="22"/>
          <w:szCs w:val="22"/>
        </w:rPr>
        <w:t>p</w:t>
      </w:r>
      <w:r w:rsidR="005D7B2E">
        <w:rPr>
          <w:rFonts w:ascii="Tahoma" w:hAnsi="Tahoma" w:cs="Tahoma"/>
          <w:sz w:val="22"/>
          <w:szCs w:val="22"/>
        </w:rPr>
        <w:t xml:space="preserve">apa Francesco: «Desideriamo stringerci </w:t>
      </w:r>
      <w:r w:rsidR="005D7B2E" w:rsidRPr="001A0228">
        <w:rPr>
          <w:rFonts w:ascii="Tahoma" w:hAnsi="Tahoma" w:cs="Tahoma"/>
          <w:sz w:val="22"/>
          <w:szCs w:val="22"/>
        </w:rPr>
        <w:t>con affetto al santo Padre, ricoverato dal 14 febbraio al</w:t>
      </w:r>
      <w:r w:rsidR="005D7B2E">
        <w:rPr>
          <w:rFonts w:ascii="Tahoma" w:hAnsi="Tahoma" w:cs="Tahoma"/>
          <w:sz w:val="22"/>
          <w:szCs w:val="22"/>
        </w:rPr>
        <w:t xml:space="preserve"> </w:t>
      </w:r>
      <w:r w:rsidR="005D7B2E" w:rsidRPr="001A0228">
        <w:rPr>
          <w:rFonts w:ascii="Tahoma" w:hAnsi="Tahoma" w:cs="Tahoma"/>
          <w:sz w:val="22"/>
          <w:szCs w:val="22"/>
        </w:rPr>
        <w:t>Policlinico Gemelli. Durante le celebrazioni e l’adorazione eucaristica di questi giorni -</w:t>
      </w:r>
      <w:r w:rsidR="005D7B2E">
        <w:rPr>
          <w:rFonts w:ascii="Tahoma" w:hAnsi="Tahoma" w:cs="Tahoma"/>
          <w:sz w:val="22"/>
          <w:szCs w:val="22"/>
        </w:rPr>
        <w:t xml:space="preserve"> </w:t>
      </w:r>
      <w:r w:rsidR="005D7B2E" w:rsidRPr="001A0228">
        <w:rPr>
          <w:rFonts w:ascii="Tahoma" w:hAnsi="Tahoma" w:cs="Tahoma"/>
          <w:sz w:val="22"/>
          <w:szCs w:val="22"/>
        </w:rPr>
        <w:t>in maniera particolare nell</w:t>
      </w:r>
      <w:r w:rsidR="005D7B2E">
        <w:rPr>
          <w:rFonts w:ascii="Tahoma" w:hAnsi="Tahoma" w:cs="Tahoma"/>
          <w:sz w:val="22"/>
          <w:szCs w:val="22"/>
        </w:rPr>
        <w:t xml:space="preserve">a </w:t>
      </w:r>
      <w:r w:rsidR="005D7B2E" w:rsidRPr="001A0228">
        <w:rPr>
          <w:rFonts w:ascii="Tahoma" w:hAnsi="Tahoma" w:cs="Tahoma"/>
          <w:sz w:val="22"/>
          <w:szCs w:val="22"/>
        </w:rPr>
        <w:t xml:space="preserve">eucarestia di domenica 23 </w:t>
      </w:r>
      <w:r w:rsidR="005D7B2E">
        <w:rPr>
          <w:rFonts w:ascii="Tahoma" w:hAnsi="Tahoma" w:cs="Tahoma"/>
          <w:sz w:val="22"/>
          <w:szCs w:val="22"/>
        </w:rPr>
        <w:t xml:space="preserve">febbraio </w:t>
      </w:r>
      <w:r w:rsidR="005D7B2E" w:rsidRPr="001A0228">
        <w:rPr>
          <w:rFonts w:ascii="Tahoma" w:hAnsi="Tahoma" w:cs="Tahoma"/>
          <w:sz w:val="22"/>
          <w:szCs w:val="22"/>
        </w:rPr>
        <w:t>- rivolgiamo la nostra</w:t>
      </w:r>
    </w:p>
    <w:p w14:paraId="578E52B4" w14:textId="35DBBD3E" w:rsidR="005D7B2E" w:rsidRPr="001A0228" w:rsidRDefault="005D7B2E" w:rsidP="00824872">
      <w:pPr>
        <w:spacing w:line="360" w:lineRule="auto"/>
        <w:ind w:left="1418" w:right="1701"/>
        <w:jc w:val="both"/>
        <w:rPr>
          <w:rFonts w:ascii="Tahoma" w:hAnsi="Tahoma" w:cs="Tahoma"/>
          <w:sz w:val="22"/>
          <w:szCs w:val="22"/>
        </w:rPr>
      </w:pPr>
      <w:r w:rsidRPr="001A0228">
        <w:rPr>
          <w:rFonts w:ascii="Tahoma" w:hAnsi="Tahoma" w:cs="Tahoma"/>
          <w:sz w:val="22"/>
          <w:szCs w:val="22"/>
        </w:rPr>
        <w:t>supplica al Signore perché lo sostenga in questo momento di sofferenza. Nella preghiera</w:t>
      </w:r>
      <w:r>
        <w:rPr>
          <w:rFonts w:ascii="Tahoma" w:hAnsi="Tahoma" w:cs="Tahoma"/>
          <w:sz w:val="22"/>
          <w:szCs w:val="22"/>
        </w:rPr>
        <w:t xml:space="preserve"> </w:t>
      </w:r>
      <w:r w:rsidRPr="001A0228">
        <w:rPr>
          <w:rFonts w:ascii="Tahoma" w:hAnsi="Tahoma" w:cs="Tahoma"/>
          <w:sz w:val="22"/>
          <w:szCs w:val="22"/>
        </w:rPr>
        <w:t>possa sentire la vicinanza delle nostre Chiese e sperimentare tutto il bene che gli</w:t>
      </w:r>
      <w:r>
        <w:rPr>
          <w:rFonts w:ascii="Tahoma" w:hAnsi="Tahoma" w:cs="Tahoma"/>
          <w:sz w:val="22"/>
          <w:szCs w:val="22"/>
        </w:rPr>
        <w:t xml:space="preserve"> </w:t>
      </w:r>
      <w:r w:rsidRPr="001A0228">
        <w:rPr>
          <w:rFonts w:ascii="Tahoma" w:hAnsi="Tahoma" w:cs="Tahoma"/>
          <w:sz w:val="22"/>
          <w:szCs w:val="22"/>
        </w:rPr>
        <w:t>vogliamo</w:t>
      </w:r>
      <w:r>
        <w:rPr>
          <w:rFonts w:ascii="Tahoma" w:hAnsi="Tahoma" w:cs="Tahoma"/>
          <w:sz w:val="22"/>
          <w:szCs w:val="22"/>
        </w:rPr>
        <w:t>»</w:t>
      </w:r>
      <w:r w:rsidRPr="001A0228">
        <w:rPr>
          <w:rFonts w:ascii="Tahoma" w:hAnsi="Tahoma" w:cs="Tahoma"/>
          <w:sz w:val="22"/>
          <w:szCs w:val="22"/>
        </w:rPr>
        <w:t>.</w:t>
      </w:r>
    </w:p>
    <w:p w14:paraId="36180A04" w14:textId="77777777" w:rsidR="005D7B2E" w:rsidRDefault="005D7B2E" w:rsidP="00824872">
      <w:pPr>
        <w:spacing w:line="360" w:lineRule="auto"/>
        <w:ind w:left="1418" w:right="1701"/>
        <w:jc w:val="both"/>
        <w:rPr>
          <w:rFonts w:ascii="Tahoma" w:hAnsi="Tahoma" w:cs="Tahoma"/>
          <w:sz w:val="22"/>
          <w:szCs w:val="22"/>
        </w:rPr>
      </w:pPr>
    </w:p>
    <w:p w14:paraId="6BAB205B" w14:textId="5EE29C1C" w:rsidR="00824872" w:rsidRDefault="005D7B2E" w:rsidP="00824872">
      <w:pPr>
        <w:spacing w:line="360" w:lineRule="auto"/>
        <w:ind w:left="1418" w:right="170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 vescovo invita il clero anche a pregare per la</w:t>
      </w:r>
      <w:r w:rsidRPr="001A0228">
        <w:rPr>
          <w:rFonts w:ascii="Tahoma" w:hAnsi="Tahoma" w:cs="Tahoma"/>
          <w:sz w:val="22"/>
          <w:szCs w:val="22"/>
        </w:rPr>
        <w:t xml:space="preserve"> crisi bradisismica di Pozzuoli</w:t>
      </w:r>
      <w:r>
        <w:rPr>
          <w:rFonts w:ascii="Tahoma" w:hAnsi="Tahoma" w:cs="Tahoma"/>
          <w:sz w:val="22"/>
          <w:szCs w:val="22"/>
        </w:rPr>
        <w:t>, che</w:t>
      </w:r>
      <w:r w:rsidRPr="001A022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“</w:t>
      </w:r>
      <w:r w:rsidRPr="001A0228">
        <w:rPr>
          <w:rFonts w:ascii="Tahoma" w:hAnsi="Tahoma" w:cs="Tahoma"/>
          <w:sz w:val="22"/>
          <w:szCs w:val="22"/>
        </w:rPr>
        <w:t>ci fa sperimentare la precarietà e il nostro</w:t>
      </w:r>
      <w:r>
        <w:rPr>
          <w:rFonts w:ascii="Tahoma" w:hAnsi="Tahoma" w:cs="Tahoma"/>
          <w:sz w:val="22"/>
          <w:szCs w:val="22"/>
        </w:rPr>
        <w:t xml:space="preserve"> </w:t>
      </w:r>
      <w:r w:rsidRPr="001A0228">
        <w:rPr>
          <w:rFonts w:ascii="Tahoma" w:hAnsi="Tahoma" w:cs="Tahoma"/>
          <w:sz w:val="22"/>
          <w:szCs w:val="22"/>
        </w:rPr>
        <w:t>essere creature</w:t>
      </w:r>
      <w:r>
        <w:rPr>
          <w:rFonts w:ascii="Tahoma" w:hAnsi="Tahoma" w:cs="Tahoma"/>
          <w:sz w:val="22"/>
          <w:szCs w:val="22"/>
        </w:rPr>
        <w:t>”: «</w:t>
      </w:r>
      <w:r w:rsidRPr="001A0228">
        <w:rPr>
          <w:rFonts w:ascii="Tahoma" w:hAnsi="Tahoma" w:cs="Tahoma"/>
          <w:sz w:val="22"/>
          <w:szCs w:val="22"/>
        </w:rPr>
        <w:t>Aiutiamo le persone ad “abitare” con fede questo presente incerto,</w:t>
      </w:r>
      <w:r w:rsidR="00824872">
        <w:rPr>
          <w:rFonts w:ascii="Tahoma" w:hAnsi="Tahoma" w:cs="Tahoma"/>
          <w:sz w:val="22"/>
          <w:szCs w:val="22"/>
        </w:rPr>
        <w:t xml:space="preserve"> </w:t>
      </w:r>
      <w:r w:rsidRPr="001A0228">
        <w:rPr>
          <w:rFonts w:ascii="Tahoma" w:hAnsi="Tahoma" w:cs="Tahoma"/>
          <w:sz w:val="22"/>
          <w:szCs w:val="22"/>
        </w:rPr>
        <w:t>affinché non si lascino vincere dalla paura e dallo scoraggiamento.</w:t>
      </w:r>
      <w:r w:rsidR="00824872" w:rsidRPr="00824872">
        <w:rPr>
          <w:rFonts w:ascii="Tahoma" w:hAnsi="Tahoma" w:cs="Tahoma"/>
          <w:sz w:val="22"/>
          <w:szCs w:val="22"/>
        </w:rPr>
        <w:t xml:space="preserve"> </w:t>
      </w:r>
      <w:r w:rsidR="00824872" w:rsidRPr="001A0228">
        <w:rPr>
          <w:rFonts w:ascii="Tahoma" w:hAnsi="Tahoma" w:cs="Tahoma"/>
          <w:sz w:val="22"/>
          <w:szCs w:val="22"/>
        </w:rPr>
        <w:t xml:space="preserve">Per intercessione dei nostri santi Patroni, il Signore ci doni di essere </w:t>
      </w:r>
      <w:r w:rsidR="00824872">
        <w:rPr>
          <w:rFonts w:ascii="Tahoma" w:hAnsi="Tahoma" w:cs="Tahoma"/>
          <w:sz w:val="22"/>
          <w:szCs w:val="22"/>
        </w:rPr>
        <w:t>“</w:t>
      </w:r>
      <w:r w:rsidR="00824872" w:rsidRPr="001A0228">
        <w:rPr>
          <w:rFonts w:ascii="Tahoma" w:hAnsi="Tahoma" w:cs="Tahoma"/>
          <w:sz w:val="22"/>
          <w:szCs w:val="22"/>
        </w:rPr>
        <w:t>lieti nella</w:t>
      </w:r>
      <w:r w:rsidR="00824872">
        <w:rPr>
          <w:rFonts w:ascii="Tahoma" w:hAnsi="Tahoma" w:cs="Tahoma"/>
          <w:sz w:val="22"/>
          <w:szCs w:val="22"/>
        </w:rPr>
        <w:t xml:space="preserve"> </w:t>
      </w:r>
      <w:r w:rsidR="00824872" w:rsidRPr="005D7B2E">
        <w:rPr>
          <w:rFonts w:ascii="Tahoma" w:hAnsi="Tahoma" w:cs="Tahoma"/>
          <w:sz w:val="22"/>
          <w:szCs w:val="22"/>
        </w:rPr>
        <w:t>speranza, forti nella tribolazione, perseveranti nella preghiera</w:t>
      </w:r>
      <w:r w:rsidR="00824872">
        <w:rPr>
          <w:rFonts w:ascii="Tahoma" w:hAnsi="Tahoma" w:cs="Tahoma"/>
          <w:sz w:val="22"/>
          <w:szCs w:val="22"/>
        </w:rPr>
        <w:t>”</w:t>
      </w:r>
      <w:r w:rsidR="00824872" w:rsidRPr="005D7B2E">
        <w:rPr>
          <w:rFonts w:ascii="Tahoma" w:hAnsi="Tahoma" w:cs="Tahoma"/>
          <w:sz w:val="22"/>
          <w:szCs w:val="22"/>
        </w:rPr>
        <w:t xml:space="preserve"> (Rm.12,12)</w:t>
      </w:r>
      <w:r w:rsidR="00824872">
        <w:rPr>
          <w:rFonts w:ascii="Tahoma" w:hAnsi="Tahoma" w:cs="Tahoma"/>
          <w:sz w:val="22"/>
          <w:szCs w:val="22"/>
        </w:rPr>
        <w:t>.</w:t>
      </w:r>
    </w:p>
    <w:p w14:paraId="18EB5CA6" w14:textId="77777777" w:rsidR="00824872" w:rsidRDefault="00824872" w:rsidP="00824872">
      <w:pPr>
        <w:spacing w:line="360" w:lineRule="auto"/>
        <w:ind w:left="1418" w:right="1701"/>
        <w:jc w:val="both"/>
        <w:rPr>
          <w:rFonts w:ascii="Tahoma" w:hAnsi="Tahoma" w:cs="Tahoma"/>
          <w:sz w:val="22"/>
          <w:szCs w:val="22"/>
        </w:rPr>
      </w:pPr>
    </w:p>
    <w:p w14:paraId="0EC573A5" w14:textId="3F4EAC59" w:rsidR="00824872" w:rsidRDefault="00824872" w:rsidP="004A5970">
      <w:pPr>
        <w:spacing w:line="360" w:lineRule="auto"/>
        <w:ind w:left="1418" w:right="170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</w:t>
      </w:r>
      <w:r w:rsidRPr="001A0228">
        <w:rPr>
          <w:rFonts w:ascii="Tahoma" w:hAnsi="Tahoma" w:cs="Tahoma"/>
          <w:sz w:val="22"/>
          <w:szCs w:val="22"/>
        </w:rPr>
        <w:t>li Uffici Liturgici delle</w:t>
      </w:r>
      <w:r>
        <w:rPr>
          <w:rFonts w:ascii="Tahoma" w:hAnsi="Tahoma" w:cs="Tahoma"/>
          <w:sz w:val="22"/>
          <w:szCs w:val="22"/>
        </w:rPr>
        <w:t xml:space="preserve"> </w:t>
      </w:r>
      <w:r w:rsidRPr="001A0228">
        <w:rPr>
          <w:rFonts w:ascii="Tahoma" w:hAnsi="Tahoma" w:cs="Tahoma"/>
          <w:sz w:val="22"/>
          <w:szCs w:val="22"/>
        </w:rPr>
        <w:t xml:space="preserve">diocesi </w:t>
      </w:r>
      <w:r>
        <w:rPr>
          <w:rFonts w:ascii="Tahoma" w:hAnsi="Tahoma" w:cs="Tahoma"/>
          <w:sz w:val="22"/>
          <w:szCs w:val="22"/>
        </w:rPr>
        <w:t xml:space="preserve">hanno </w:t>
      </w:r>
      <w:r w:rsidRPr="001A0228">
        <w:rPr>
          <w:rFonts w:ascii="Tahoma" w:hAnsi="Tahoma" w:cs="Tahoma"/>
          <w:sz w:val="22"/>
          <w:szCs w:val="22"/>
        </w:rPr>
        <w:t>propost</w:t>
      </w:r>
      <w:r>
        <w:rPr>
          <w:rFonts w:ascii="Tahoma" w:hAnsi="Tahoma" w:cs="Tahoma"/>
          <w:sz w:val="22"/>
          <w:szCs w:val="22"/>
        </w:rPr>
        <w:t>o</w:t>
      </w:r>
      <w:r w:rsidRPr="001A0228">
        <w:rPr>
          <w:rFonts w:ascii="Tahoma" w:hAnsi="Tahoma" w:cs="Tahoma"/>
          <w:sz w:val="22"/>
          <w:szCs w:val="22"/>
        </w:rPr>
        <w:t xml:space="preserve"> una preghiera da</w:t>
      </w:r>
      <w:r>
        <w:rPr>
          <w:rFonts w:ascii="Tahoma" w:hAnsi="Tahoma" w:cs="Tahoma"/>
          <w:sz w:val="22"/>
          <w:szCs w:val="22"/>
        </w:rPr>
        <w:t xml:space="preserve"> </w:t>
      </w:r>
      <w:r w:rsidRPr="001A0228">
        <w:rPr>
          <w:rFonts w:ascii="Tahoma" w:hAnsi="Tahoma" w:cs="Tahoma"/>
          <w:sz w:val="22"/>
          <w:szCs w:val="22"/>
        </w:rPr>
        <w:t xml:space="preserve">elevare al Signore perché doni </w:t>
      </w:r>
      <w:r>
        <w:rPr>
          <w:rFonts w:ascii="Tahoma" w:hAnsi="Tahoma" w:cs="Tahoma"/>
          <w:sz w:val="22"/>
          <w:szCs w:val="22"/>
        </w:rPr>
        <w:t xml:space="preserve">salute al Santo Padre e </w:t>
      </w:r>
      <w:r w:rsidRPr="001A0228">
        <w:rPr>
          <w:rFonts w:ascii="Tahoma" w:hAnsi="Tahoma" w:cs="Tahoma"/>
          <w:sz w:val="22"/>
          <w:szCs w:val="22"/>
        </w:rPr>
        <w:t>pace al territorio flegreo</w:t>
      </w:r>
      <w:r>
        <w:rPr>
          <w:rFonts w:ascii="Tahoma" w:hAnsi="Tahoma" w:cs="Tahoma"/>
          <w:sz w:val="22"/>
          <w:szCs w:val="22"/>
        </w:rPr>
        <w:t xml:space="preserve"> (in allegato)</w:t>
      </w:r>
      <w:r w:rsidRPr="001A0228">
        <w:rPr>
          <w:rFonts w:ascii="Tahoma" w:hAnsi="Tahoma" w:cs="Tahoma"/>
          <w:sz w:val="22"/>
          <w:szCs w:val="22"/>
        </w:rPr>
        <w:t>.</w:t>
      </w:r>
    </w:p>
    <w:p w14:paraId="65C1A2E4" w14:textId="77777777" w:rsidR="004A5970" w:rsidRDefault="004A5970" w:rsidP="004A5970">
      <w:pPr>
        <w:spacing w:line="360" w:lineRule="auto"/>
        <w:ind w:left="1418" w:right="1701"/>
        <w:jc w:val="both"/>
        <w:rPr>
          <w:rFonts w:ascii="Tahoma" w:hAnsi="Tahoma" w:cs="Tahoma"/>
          <w:sz w:val="22"/>
          <w:szCs w:val="22"/>
        </w:rPr>
      </w:pPr>
    </w:p>
    <w:p w14:paraId="3199C813" w14:textId="77777777" w:rsidR="004A5970" w:rsidRDefault="004A5970" w:rsidP="004A5970">
      <w:pPr>
        <w:spacing w:line="360" w:lineRule="auto"/>
        <w:ind w:left="1418" w:right="1701"/>
        <w:jc w:val="both"/>
        <w:rPr>
          <w:rFonts w:ascii="Tahoma" w:hAnsi="Tahoma" w:cs="Tahoma"/>
          <w:sz w:val="22"/>
          <w:szCs w:val="22"/>
        </w:rPr>
      </w:pPr>
    </w:p>
    <w:p w14:paraId="396184E2" w14:textId="77777777" w:rsidR="004A5970" w:rsidRDefault="004A5970" w:rsidP="004A5970">
      <w:pPr>
        <w:spacing w:line="360" w:lineRule="auto"/>
        <w:ind w:left="1418" w:right="1701"/>
        <w:jc w:val="both"/>
        <w:rPr>
          <w:rFonts w:ascii="Tahoma" w:hAnsi="Tahoma" w:cs="Tahoma"/>
          <w:sz w:val="22"/>
          <w:szCs w:val="22"/>
        </w:rPr>
      </w:pPr>
    </w:p>
    <w:p w14:paraId="714CBA3F" w14:textId="77777777" w:rsidR="004A5970" w:rsidRDefault="004A5970" w:rsidP="004A5970">
      <w:pPr>
        <w:spacing w:line="360" w:lineRule="auto"/>
        <w:ind w:left="1418" w:right="1701"/>
        <w:jc w:val="both"/>
        <w:rPr>
          <w:rFonts w:ascii="Tahoma" w:hAnsi="Tahoma" w:cs="Tahoma"/>
          <w:sz w:val="22"/>
          <w:szCs w:val="22"/>
        </w:rPr>
      </w:pPr>
    </w:p>
    <w:p w14:paraId="62AF6A92" w14:textId="77777777" w:rsidR="00D24B11" w:rsidRDefault="00D24B11" w:rsidP="004A5970">
      <w:pPr>
        <w:spacing w:line="360" w:lineRule="auto"/>
        <w:ind w:left="1418" w:right="1701"/>
        <w:jc w:val="both"/>
        <w:rPr>
          <w:rFonts w:ascii="Tahoma" w:hAnsi="Tahoma" w:cs="Tahoma"/>
          <w:sz w:val="22"/>
          <w:szCs w:val="22"/>
        </w:rPr>
      </w:pPr>
    </w:p>
    <w:p w14:paraId="322D8C5C" w14:textId="77777777" w:rsidR="00D24B11" w:rsidRDefault="00D24B11" w:rsidP="004A5970">
      <w:pPr>
        <w:spacing w:line="360" w:lineRule="auto"/>
        <w:ind w:left="1418" w:right="1701"/>
        <w:jc w:val="both"/>
        <w:rPr>
          <w:rFonts w:ascii="Tahoma" w:hAnsi="Tahoma" w:cs="Tahoma"/>
          <w:sz w:val="22"/>
          <w:szCs w:val="22"/>
        </w:rPr>
      </w:pPr>
    </w:p>
    <w:p w14:paraId="5F072230" w14:textId="77777777" w:rsidR="00D24B11" w:rsidRDefault="00D24B11" w:rsidP="004A5970">
      <w:pPr>
        <w:spacing w:line="360" w:lineRule="auto"/>
        <w:ind w:left="1418" w:right="1701"/>
        <w:jc w:val="both"/>
        <w:rPr>
          <w:rFonts w:ascii="Tahoma" w:hAnsi="Tahoma" w:cs="Tahoma"/>
          <w:sz w:val="22"/>
          <w:szCs w:val="22"/>
        </w:rPr>
      </w:pPr>
    </w:p>
    <w:p w14:paraId="2AE5D8C2" w14:textId="77777777" w:rsidR="00D24B11" w:rsidRDefault="00D24B11" w:rsidP="004A5970">
      <w:pPr>
        <w:spacing w:line="360" w:lineRule="auto"/>
        <w:ind w:left="1418" w:right="1701"/>
        <w:jc w:val="both"/>
        <w:rPr>
          <w:rFonts w:ascii="Tahoma" w:hAnsi="Tahoma" w:cs="Tahoma"/>
          <w:sz w:val="22"/>
          <w:szCs w:val="22"/>
        </w:rPr>
      </w:pPr>
    </w:p>
    <w:p w14:paraId="67783D1E" w14:textId="77777777" w:rsidR="00AF7C61" w:rsidRDefault="00AF7C61" w:rsidP="00D24B11">
      <w:pPr>
        <w:ind w:left="1418" w:right="1701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46B6EA1" w14:textId="13C0D356" w:rsidR="00D24B11" w:rsidRPr="00D24B11" w:rsidRDefault="00D24B11" w:rsidP="00D24B11">
      <w:pPr>
        <w:ind w:left="1418" w:right="1701"/>
        <w:jc w:val="center"/>
        <w:rPr>
          <w:rFonts w:ascii="Tahoma" w:hAnsi="Tahoma" w:cs="Tahoma"/>
          <w:b/>
          <w:bCs/>
          <w:sz w:val="28"/>
          <w:szCs w:val="28"/>
        </w:rPr>
      </w:pPr>
      <w:r w:rsidRPr="00D24B11">
        <w:rPr>
          <w:rFonts w:ascii="Tahoma" w:hAnsi="Tahoma" w:cs="Tahoma"/>
          <w:b/>
          <w:bCs/>
          <w:sz w:val="28"/>
          <w:szCs w:val="28"/>
        </w:rPr>
        <w:t>Preghiera per papa Francesco</w:t>
      </w:r>
    </w:p>
    <w:p w14:paraId="10EF7A2B" w14:textId="77777777" w:rsidR="00D24B11" w:rsidRDefault="00D24B11" w:rsidP="00D24B11">
      <w:pPr>
        <w:ind w:left="1418" w:right="1701"/>
        <w:jc w:val="both"/>
        <w:rPr>
          <w:rFonts w:ascii="Tahoma" w:hAnsi="Tahoma" w:cs="Tahoma"/>
          <w:sz w:val="22"/>
          <w:szCs w:val="22"/>
        </w:rPr>
      </w:pPr>
    </w:p>
    <w:p w14:paraId="583922C8" w14:textId="7AAE6F44" w:rsidR="00D24B11" w:rsidRDefault="00D24B11" w:rsidP="00D24B11">
      <w:pPr>
        <w:ind w:left="1418" w:right="170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Le</w:t>
      </w:r>
      <w:r w:rsidRPr="00D24B11">
        <w:rPr>
          <w:rFonts w:ascii="Tahoma" w:hAnsi="Tahoma" w:cs="Tahoma"/>
          <w:sz w:val="22"/>
          <w:szCs w:val="22"/>
        </w:rPr>
        <w:t xml:space="preserve"> nostre comunità diocesane di Pozzuoli e di Ischia si stringono attorno al Santo Padre Francesco in questo momento di difficoltà e di fatica fisica. Pregare per la guarigione di un malato è segno di fede nella potenza di Dio ed è anche segno di solidarietà con chi è in difficoltà. Pregare per il Papa è anche riunirsi a pregare per chi il Signore ha scelto nella guida della Santa Chiesa e quindi esprime il nostro legame con tutti i fratelli e sorelle sparsi nel mondo! </w:t>
      </w:r>
    </w:p>
    <w:p w14:paraId="7339FF14" w14:textId="276DC330" w:rsidR="00D24B11" w:rsidRDefault="00D24B11" w:rsidP="00D24B11">
      <w:pPr>
        <w:ind w:left="1418" w:right="1701"/>
        <w:jc w:val="both"/>
        <w:rPr>
          <w:rFonts w:ascii="Tahoma" w:hAnsi="Tahoma" w:cs="Tahoma"/>
          <w:sz w:val="22"/>
          <w:szCs w:val="22"/>
        </w:rPr>
      </w:pPr>
      <w:r w:rsidRPr="00D24B11">
        <w:rPr>
          <w:rFonts w:ascii="Tahoma" w:hAnsi="Tahoma" w:cs="Tahoma"/>
          <w:sz w:val="22"/>
          <w:szCs w:val="22"/>
        </w:rPr>
        <w:t>O Maria, tu risplendi sempre nel nostro cammino come segno di salvezza e di speranza. Noi ci affidiamo a Te, Salute dei malati, che presso la croce sei stata associata al dolore di Gesù, mantenendo ferma la tua fede. Tu, sai di che cosa abbiamo bisogno e siamo certi che provvederai perché, come a Cana di Galilea, possa tornare la gioia e la festa dopo questo tempo di malattia di Papa Francesco. Aiutaci, Madre a conformarci al volere del Padre e a fare ciò che ci dirà Gesù, che ha preso su di sé le nostre sofferenze e si è caricato dei nostri dolori per condurci, attraverso la croce, alla gioia della risurrezione. Am</w:t>
      </w:r>
      <w:r>
        <w:rPr>
          <w:rFonts w:ascii="Tahoma" w:hAnsi="Tahoma" w:cs="Tahoma"/>
          <w:sz w:val="22"/>
          <w:szCs w:val="22"/>
        </w:rPr>
        <w:t>en</w:t>
      </w:r>
    </w:p>
    <w:p w14:paraId="56225A8D" w14:textId="77777777" w:rsidR="00D24B11" w:rsidRDefault="00D24B11" w:rsidP="00D24B11">
      <w:pPr>
        <w:ind w:left="1418" w:right="1701"/>
        <w:jc w:val="both"/>
        <w:rPr>
          <w:rFonts w:ascii="Tahoma" w:hAnsi="Tahoma" w:cs="Tahoma"/>
          <w:sz w:val="22"/>
          <w:szCs w:val="22"/>
        </w:rPr>
      </w:pPr>
    </w:p>
    <w:p w14:paraId="2927818A" w14:textId="2B1210E2" w:rsidR="00D24B11" w:rsidRPr="00D24B11" w:rsidRDefault="00D24B11" w:rsidP="00D24B11">
      <w:pPr>
        <w:ind w:left="1418" w:right="1701"/>
        <w:jc w:val="center"/>
        <w:rPr>
          <w:rFonts w:ascii="Tahoma" w:hAnsi="Tahoma" w:cs="Tahoma"/>
          <w:b/>
          <w:bCs/>
          <w:sz w:val="28"/>
          <w:szCs w:val="28"/>
        </w:rPr>
      </w:pPr>
      <w:r w:rsidRPr="00D24B11">
        <w:rPr>
          <w:rFonts w:ascii="Tahoma" w:hAnsi="Tahoma" w:cs="Tahoma"/>
          <w:b/>
          <w:bCs/>
          <w:sz w:val="28"/>
          <w:szCs w:val="28"/>
        </w:rPr>
        <w:t>Preghiera dei fedeli</w:t>
      </w:r>
    </w:p>
    <w:p w14:paraId="7DB743BC" w14:textId="77777777" w:rsidR="00D24B11" w:rsidRDefault="00D24B11" w:rsidP="00D24B11">
      <w:pPr>
        <w:ind w:left="1418" w:right="1701"/>
        <w:jc w:val="both"/>
        <w:rPr>
          <w:rFonts w:ascii="Tahoma" w:hAnsi="Tahoma" w:cs="Tahoma"/>
          <w:sz w:val="22"/>
          <w:szCs w:val="22"/>
        </w:rPr>
      </w:pPr>
    </w:p>
    <w:p w14:paraId="29A5B664" w14:textId="6F1E6FE3" w:rsidR="00D24B11" w:rsidRDefault="00D24B11" w:rsidP="00D24B11">
      <w:pPr>
        <w:ind w:left="1418" w:right="1701"/>
        <w:jc w:val="both"/>
        <w:rPr>
          <w:rFonts w:ascii="Tahoma" w:hAnsi="Tahoma" w:cs="Tahoma"/>
          <w:sz w:val="22"/>
          <w:szCs w:val="22"/>
        </w:rPr>
      </w:pPr>
      <w:r w:rsidRPr="00D24B11">
        <w:rPr>
          <w:rFonts w:ascii="Tahoma" w:hAnsi="Tahoma" w:cs="Tahoma"/>
          <w:sz w:val="22"/>
          <w:szCs w:val="22"/>
        </w:rPr>
        <w:t>Dio creatore, che reggi con la tua sapienza l’armonia dell’universo, abbi pietà di noi tuoi fedeli, sconvolti dal terremoto che scuote le profondità della nostra terra; veglia sull’incolumità delle nostre famiglie, perché, anche nella sventura, sentiamo su di noi la tua mano di Padre, e, liberati dal pericolo, possiamo cantare la tua lode, noi ti preghiamo.</w:t>
      </w:r>
    </w:p>
    <w:p w14:paraId="744707DA" w14:textId="77777777" w:rsidR="00D25BED" w:rsidRDefault="00D25BED" w:rsidP="00D24B11">
      <w:pPr>
        <w:ind w:left="1418" w:right="1701"/>
        <w:jc w:val="both"/>
        <w:rPr>
          <w:rFonts w:ascii="Tahoma" w:hAnsi="Tahoma" w:cs="Tahoma"/>
          <w:sz w:val="22"/>
          <w:szCs w:val="22"/>
        </w:rPr>
      </w:pPr>
    </w:p>
    <w:p w14:paraId="35F3A503" w14:textId="2901D97A" w:rsidR="00D25BED" w:rsidRDefault="00D25BED" w:rsidP="00D24B11">
      <w:pPr>
        <w:ind w:left="1418" w:right="170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Preghiere che verranno recitate durante le celebrazioni, u</w:t>
      </w:r>
      <w:r w:rsidRPr="001A0228">
        <w:rPr>
          <w:rFonts w:ascii="Tahoma" w:hAnsi="Tahoma" w:cs="Tahoma"/>
          <w:sz w:val="22"/>
          <w:szCs w:val="22"/>
        </w:rPr>
        <w:t>nitamente al sussidio diffuso dall’Ufficio Liturgico Nazionale della CEI</w:t>
      </w:r>
      <w:r>
        <w:rPr>
          <w:rFonts w:ascii="Tahoma" w:hAnsi="Tahoma" w:cs="Tahoma"/>
          <w:sz w:val="22"/>
          <w:szCs w:val="22"/>
        </w:rPr>
        <w:t>.</w:t>
      </w:r>
    </w:p>
    <w:p w14:paraId="58228087" w14:textId="77777777" w:rsidR="00D25BED" w:rsidRDefault="00D25BED" w:rsidP="00D24B11">
      <w:pPr>
        <w:ind w:left="1418" w:right="1701"/>
        <w:jc w:val="both"/>
        <w:rPr>
          <w:rFonts w:ascii="Tahoma" w:hAnsi="Tahoma" w:cs="Tahoma"/>
          <w:sz w:val="22"/>
          <w:szCs w:val="22"/>
        </w:rPr>
      </w:pPr>
    </w:p>
    <w:p w14:paraId="0D36F774" w14:textId="77777777" w:rsidR="00D25BED" w:rsidRDefault="00D25BED" w:rsidP="00D24B11">
      <w:pPr>
        <w:ind w:left="1418" w:right="1701"/>
        <w:jc w:val="both"/>
        <w:rPr>
          <w:rFonts w:ascii="Tahoma" w:hAnsi="Tahoma" w:cs="Tahoma"/>
          <w:sz w:val="22"/>
          <w:szCs w:val="22"/>
        </w:rPr>
      </w:pPr>
    </w:p>
    <w:sectPr w:rsidR="00D25BED" w:rsidSect="00227290">
      <w:headerReference w:type="default" r:id="rId7"/>
      <w:footerReference w:type="default" r:id="rId8"/>
      <w:pgSz w:w="11906" w:h="16838"/>
      <w:pgMar w:top="2977" w:right="0" w:bottom="1134" w:left="0" w:header="0" w:footer="1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E9397" w14:textId="77777777" w:rsidR="00227290" w:rsidRDefault="00227290" w:rsidP="00860603">
      <w:r>
        <w:separator/>
      </w:r>
    </w:p>
  </w:endnote>
  <w:endnote w:type="continuationSeparator" w:id="0">
    <w:p w14:paraId="2FDE2360" w14:textId="77777777" w:rsidR="00227290" w:rsidRDefault="00227290" w:rsidP="0086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42B5E" w14:textId="6CC507B9" w:rsidR="00860603" w:rsidRDefault="00860603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C62277" wp14:editId="17DA1CEA">
          <wp:simplePos x="0" y="0"/>
          <wp:positionH relativeFrom="column">
            <wp:posOffset>0</wp:posOffset>
          </wp:positionH>
          <wp:positionV relativeFrom="paragraph">
            <wp:posOffset>85725</wp:posOffset>
          </wp:positionV>
          <wp:extent cx="7551420" cy="1313815"/>
          <wp:effectExtent l="0" t="0" r="0" b="635"/>
          <wp:wrapNone/>
          <wp:docPr id="345786673" name="Immagine 345786673" descr="Immagine che contiene testo, schermata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181034" name="Immagine 3" descr="Immagine che contiene testo, schermata, design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688"/>
                  <a:stretch/>
                </pic:blipFill>
                <pic:spPr bwMode="auto">
                  <a:xfrm>
                    <a:off x="0" y="0"/>
                    <a:ext cx="7551420" cy="1313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4C9C4" w14:textId="77777777" w:rsidR="00227290" w:rsidRDefault="00227290" w:rsidP="00860603">
      <w:r>
        <w:separator/>
      </w:r>
    </w:p>
  </w:footnote>
  <w:footnote w:type="continuationSeparator" w:id="0">
    <w:p w14:paraId="73B5CBE4" w14:textId="77777777" w:rsidR="00227290" w:rsidRDefault="00227290" w:rsidP="00860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60D79" w14:textId="16CF01EE" w:rsidR="00860603" w:rsidRDefault="00860603">
    <w:pPr>
      <w:pStyle w:val="Intestazione"/>
    </w:pPr>
    <w:r>
      <w:rPr>
        <w:noProof/>
      </w:rPr>
      <w:drawing>
        <wp:inline distT="0" distB="0" distL="0" distR="0" wp14:anchorId="1E89B385" wp14:editId="0F6B436E">
          <wp:extent cx="7551420" cy="1729490"/>
          <wp:effectExtent l="0" t="0" r="0" b="4445"/>
          <wp:docPr id="124894292" name="Immagine 124894292" descr="Immagine che contiene testo, schermata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661692" name="Immagine 1" descr="Immagine che contiene testo, schermata, design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796"/>
                  <a:stretch/>
                </pic:blipFill>
                <pic:spPr bwMode="auto">
                  <a:xfrm>
                    <a:off x="0" y="0"/>
                    <a:ext cx="7587349" cy="17377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A2EA8"/>
    <w:multiLevelType w:val="multilevel"/>
    <w:tmpl w:val="4E1E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166CF7"/>
    <w:multiLevelType w:val="multilevel"/>
    <w:tmpl w:val="431C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8780280">
    <w:abstractNumId w:val="0"/>
  </w:num>
  <w:num w:numId="2" w16cid:durableId="886572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03"/>
    <w:rsid w:val="000472AD"/>
    <w:rsid w:val="000C02DF"/>
    <w:rsid w:val="000C1BD0"/>
    <w:rsid w:val="000F2FC9"/>
    <w:rsid w:val="001361C6"/>
    <w:rsid w:val="0015470D"/>
    <w:rsid w:val="001A54F7"/>
    <w:rsid w:val="0022288E"/>
    <w:rsid w:val="00227290"/>
    <w:rsid w:val="00245BE9"/>
    <w:rsid w:val="00246982"/>
    <w:rsid w:val="002751DD"/>
    <w:rsid w:val="00281E0B"/>
    <w:rsid w:val="002D5B99"/>
    <w:rsid w:val="002F5498"/>
    <w:rsid w:val="00332089"/>
    <w:rsid w:val="00357B90"/>
    <w:rsid w:val="003656E2"/>
    <w:rsid w:val="00382C38"/>
    <w:rsid w:val="00397231"/>
    <w:rsid w:val="003A0252"/>
    <w:rsid w:val="00423134"/>
    <w:rsid w:val="00443DA4"/>
    <w:rsid w:val="004476FB"/>
    <w:rsid w:val="00487CCF"/>
    <w:rsid w:val="0049304F"/>
    <w:rsid w:val="004A1AE6"/>
    <w:rsid w:val="004A5970"/>
    <w:rsid w:val="004E3498"/>
    <w:rsid w:val="004E37D8"/>
    <w:rsid w:val="004F489B"/>
    <w:rsid w:val="004F7B53"/>
    <w:rsid w:val="005000F8"/>
    <w:rsid w:val="00510456"/>
    <w:rsid w:val="00516BBE"/>
    <w:rsid w:val="005221DD"/>
    <w:rsid w:val="00547236"/>
    <w:rsid w:val="00563609"/>
    <w:rsid w:val="00577363"/>
    <w:rsid w:val="005A2232"/>
    <w:rsid w:val="005C166D"/>
    <w:rsid w:val="005C42A5"/>
    <w:rsid w:val="005D7B2E"/>
    <w:rsid w:val="005E1138"/>
    <w:rsid w:val="00626CCD"/>
    <w:rsid w:val="00640727"/>
    <w:rsid w:val="00647460"/>
    <w:rsid w:val="00677636"/>
    <w:rsid w:val="006A20CE"/>
    <w:rsid w:val="006A7FDF"/>
    <w:rsid w:val="006C04AF"/>
    <w:rsid w:val="006D45D5"/>
    <w:rsid w:val="006E197A"/>
    <w:rsid w:val="006F5A46"/>
    <w:rsid w:val="00756FE5"/>
    <w:rsid w:val="007F0254"/>
    <w:rsid w:val="007F02A3"/>
    <w:rsid w:val="00824872"/>
    <w:rsid w:val="00860603"/>
    <w:rsid w:val="008D4F34"/>
    <w:rsid w:val="0090177A"/>
    <w:rsid w:val="00902B84"/>
    <w:rsid w:val="0092123E"/>
    <w:rsid w:val="00943503"/>
    <w:rsid w:val="00946043"/>
    <w:rsid w:val="00967C89"/>
    <w:rsid w:val="009A56C0"/>
    <w:rsid w:val="009A7832"/>
    <w:rsid w:val="009C33BA"/>
    <w:rsid w:val="00A10947"/>
    <w:rsid w:val="00A20558"/>
    <w:rsid w:val="00A24728"/>
    <w:rsid w:val="00A8247E"/>
    <w:rsid w:val="00AD3C5F"/>
    <w:rsid w:val="00AF7C61"/>
    <w:rsid w:val="00B105FC"/>
    <w:rsid w:val="00B24F2F"/>
    <w:rsid w:val="00B25050"/>
    <w:rsid w:val="00B25649"/>
    <w:rsid w:val="00B46AE2"/>
    <w:rsid w:val="00B655D4"/>
    <w:rsid w:val="00BA71DE"/>
    <w:rsid w:val="00BB7AD5"/>
    <w:rsid w:val="00BC0C75"/>
    <w:rsid w:val="00C039EC"/>
    <w:rsid w:val="00C10EDB"/>
    <w:rsid w:val="00C119EC"/>
    <w:rsid w:val="00C34947"/>
    <w:rsid w:val="00C36386"/>
    <w:rsid w:val="00C36E6B"/>
    <w:rsid w:val="00C674BC"/>
    <w:rsid w:val="00C705B6"/>
    <w:rsid w:val="00C77DEA"/>
    <w:rsid w:val="00C801B9"/>
    <w:rsid w:val="00C84D99"/>
    <w:rsid w:val="00CB1833"/>
    <w:rsid w:val="00CB4642"/>
    <w:rsid w:val="00CB6589"/>
    <w:rsid w:val="00D24B11"/>
    <w:rsid w:val="00D25BED"/>
    <w:rsid w:val="00D42A20"/>
    <w:rsid w:val="00D52F0E"/>
    <w:rsid w:val="00D53C8D"/>
    <w:rsid w:val="00D94AAB"/>
    <w:rsid w:val="00DB1A85"/>
    <w:rsid w:val="00DE4BB7"/>
    <w:rsid w:val="00DE77F4"/>
    <w:rsid w:val="00E32981"/>
    <w:rsid w:val="00E75A75"/>
    <w:rsid w:val="00E95416"/>
    <w:rsid w:val="00EB04F4"/>
    <w:rsid w:val="00EB5740"/>
    <w:rsid w:val="00EC5C39"/>
    <w:rsid w:val="00EE0B8F"/>
    <w:rsid w:val="00EF6BD5"/>
    <w:rsid w:val="00F17A71"/>
    <w:rsid w:val="00F32F5F"/>
    <w:rsid w:val="00F47013"/>
    <w:rsid w:val="00F62278"/>
    <w:rsid w:val="00FE2FCC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F1626"/>
  <w15:chartTrackingRefBased/>
  <w15:docId w15:val="{4F30F6F0-C210-48C7-9A25-DAEEF9A7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72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060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0603"/>
  </w:style>
  <w:style w:type="paragraph" w:styleId="Pidipagina">
    <w:name w:val="footer"/>
    <w:basedOn w:val="Normale"/>
    <w:link w:val="PidipaginaCarattere"/>
    <w:uiPriority w:val="99"/>
    <w:unhideWhenUsed/>
    <w:rsid w:val="0086060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603"/>
  </w:style>
  <w:style w:type="character" w:styleId="Collegamentoipertestuale">
    <w:name w:val="Hyperlink"/>
    <w:rsid w:val="000472AD"/>
    <w:rPr>
      <w:color w:val="0000FF"/>
      <w:u w:val="single"/>
    </w:rPr>
  </w:style>
  <w:style w:type="paragraph" w:customStyle="1" w:styleId="Default">
    <w:name w:val="Default"/>
    <w:rsid w:val="000C1B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Lettieri</dc:creator>
  <cp:keywords/>
  <dc:description/>
  <cp:lastModifiedBy>Carlo Lettieri</cp:lastModifiedBy>
  <cp:revision>8</cp:revision>
  <cp:lastPrinted>2024-09-27T11:49:00Z</cp:lastPrinted>
  <dcterms:created xsi:type="dcterms:W3CDTF">2025-02-21T16:27:00Z</dcterms:created>
  <dcterms:modified xsi:type="dcterms:W3CDTF">2025-02-21T18:02:00Z</dcterms:modified>
</cp:coreProperties>
</file>